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苏联如何制订工业生产计划  第3版</w:t>
      </w:r>
    </w:p>
    <w:p>
      <w:r>
        <w:rPr>
          <w:rFonts w:ascii="宋体" w:hAnsi="宋体" w:eastAsia="宋体"/>
          <w:sz w:val="24"/>
        </w:rPr>
        <w:t>亚·约非著；计划经济丛书编委会编译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苏联如何制订工业生产计划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亚·约非著；计划经济丛书编委会编译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本书出售、求购地址：https://www.jiaokey.com/book/detail/11749966.html</w:t>
      </w:r>
    </w:p>
    <w:p>
      <w:r>
        <w:t>更多相关图书推荐：https://www.jiaokey.com</w:t>
      </w:r>
    </w:p>
    <w:p>
      <w:r>
        <w:t>亚·约非著；计划经济丛书编委会编译 其他作品：https://www.jiaokey.com/tag/亚·约非著；计划经济丛书编委会编译.html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关键词搜索：https://www.jiaokey.com/tag/苏联如何制订工业生产计划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