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古生物学教程  下  第1分册  古植物学</w:t>
      </w:r>
    </w:p>
    <w:p>
      <w:r>
        <w:rPr>
          <w:rFonts w:ascii="宋体" w:hAnsi="宋体" w:eastAsia="宋体"/>
          <w:sz w:val="24"/>
        </w:rPr>
        <w:t>（苏）达维塔什维里（Л.Щ.Давитащвили）著；李佩娟，杨鸿达译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古生物学教程  下  第1分册  古植物学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（苏）达维塔什维里（Л.Щ.Давитащвили）著；李佩娟，杨鸿达译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本书出售、求购地址：https://www.jiaokey.com/book/detail/11749859.html</w:t>
      </w:r>
    </w:p>
    <w:p>
      <w:r>
        <w:t>更多相关图书推荐：https://www.jiaokey.com</w:t>
      </w:r>
    </w:p>
    <w:p>
      <w:r>
        <w:t>（苏）达维塔什维里（Л.Щ.Давитащвили）著；李佩娟，杨鸿达译 其他作品：https://www.jiaokey.com/tag/（苏）达维塔什维里（Л.Щ.Давитащвили）著；李佩娟，杨鸿达译.html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关键词搜索：https://www.jiaokey.com/tag/古生物学教程  下  第1分册  古植物学.html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