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数学同步节节练  七年级  上  华东师大版</w:t>
      </w:r>
    </w:p>
    <w:p>
      <w:r>
        <w:rPr>
          <w:rFonts w:ascii="宋体" w:hAnsi="宋体" w:eastAsia="宋体"/>
          <w:sz w:val="24"/>
        </w:rPr>
        <w:t>吴忠伟，于舒霞编写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数学同步节节练  七年级  上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吴忠伟，于舒霞编写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本书出售、求购地址：https://www.jiaokey.com/book/detail/11748378.html</w:t>
      </w:r>
    </w:p>
    <w:p>
      <w:r>
        <w:t>更多相关图书推荐：https://www.jiaokey.com</w:t>
      </w:r>
    </w:p>
    <w:p>
      <w:r>
        <w:t>吴忠伟，于舒霞编写 其他作品：https://www.jiaokey.com/tag/吴忠伟，于舒霞编写.html</w:t>
      </w:r>
    </w:p>
    <w:p>
      <w:r>
        <w:t>广州：广州暨南大学出版社 出版图书：https://www.jiaokey.com/tag/广州：广州暨南大学出版社.html</w:t>
      </w:r>
    </w:p>
    <w:p>
      <w:r>
        <w:t>关键词搜索：https://www.jiaokey.com/tag/数学同步节节练  七年级  上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