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简明税收知识问答  2006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简明税收知识问答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本书出售、求购地址：https://www.jiaokey.com/book/detail/11746737.html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关键词搜索：https://www.jiaokey.com/tag/简明税收知识问答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