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发电厂变电所电气设备</w:t>
      </w:r>
    </w:p>
    <w:p>
      <w:r>
        <w:rPr>
          <w:rFonts w:ascii="宋体" w:hAnsi="宋体" w:eastAsia="宋体"/>
          <w:sz w:val="24"/>
        </w:rPr>
        <w:t>卢文鹏，吴佩雄主编；陈华贵，王志惠，林培玲编写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卢文鹏，吴佩雄主编；陈华贵，王志惠，林培玲编写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本书出售、求购地址：https://www.jiaokey.com/book/detail/11745757.html</w:t>
      </w:r>
    </w:p>
    <w:p>
      <w:r>
        <w:t>更多相关图书推荐：https://www.jiaokey.com</w:t>
      </w:r>
    </w:p>
    <w:p>
      <w:r>
        <w:t>卢文鹏，吴佩雄主编；陈华贵，王志惠，林培玲编写 其他作品：https://www.jiaokey.com/tag/卢文鹏，吴佩雄主编；陈华贵，王志惠，林培玲编写.html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