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书名：四季香颂  多年生草花风情万种</w:t>
      </w:r>
    </w:p>
    <w:p>
      <w:r>
        <w:t>作者：《绿生活杂志》编辑部编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总页数：158</w:t>
      </w:r>
    </w:p>
    <w:p>
      <w:r>
        <w:t>更多请访问教客网: www.jiaokey.com</w:t>
      </w:r>
    </w:p>
    <w:p>
      <w:r>
        <w:t>四季香颂  多年生草花风情万种 评论地址：https://www.jiaokey.com/book/detail/11745166.html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