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方剂学考试题解</w:t>
      </w:r>
    </w:p>
    <w:p>
      <w:r>
        <w:rPr>
          <w:rFonts w:ascii="宋体" w:hAnsi="宋体" w:eastAsia="宋体"/>
          <w:sz w:val="24"/>
        </w:rPr>
        <w:t>张大伟，高天旭主编；许东升，庞玉琴，赵玉瑶副主编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张大伟，高天旭主编；许东升，庞玉琴，赵玉瑶副主编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本书出售、求购地址：https://www.jiaokey.com/book/detail/11744942.html</w:t>
      </w:r>
    </w:p>
    <w:p>
      <w:r>
        <w:t>更多相关图书推荐：https://www.jiaokey.com</w:t>
      </w:r>
    </w:p>
    <w:p>
      <w:r>
        <w:t>张大伟，高天旭主编；许东升，庞玉琴，赵玉瑶副主编 其他作品：https://www.jiaokey.com/tag/张大伟，高天旭主编；许东升，庞玉琴，赵玉瑶副主编.html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关键词搜索：https://www.jiaokey.com/tag/方剂学考试题解.html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