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书名：繁殖与遗传选择</w:t>
      </w:r>
    </w:p>
    <w:p>
      <w:r>
        <w:t>作者：（美）米歇尔·瓦提欧（Michel Wattiaux）著；施福顺，石燕译</w:t>
      </w:r>
    </w:p>
    <w:p>
      <w:r>
        <w:t>出版社：北京：中国农业大学出版社</w:t>
      </w:r>
    </w:p>
    <w:p>
      <w:r>
        <w:t>出版日期：2004.02</w:t>
      </w:r>
    </w:p>
    <w:p>
      <w:r>
        <w:t>总页数：153</w:t>
      </w:r>
    </w:p>
    <w:p>
      <w:r>
        <w:t>更多请访问教客网: www.jiaokey.com</w:t>
      </w:r>
    </w:p>
    <w:p>
      <w:r>
        <w:t>繁殖与遗传选择 评论地址：https://www.jiaokey.com/book/detail/11744864.html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