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PK高考·物理  江西金太阳教育研究所</w:t>
      </w:r>
    </w:p>
    <w:p>
      <w:r>
        <w:rPr>
          <w:rFonts w:ascii="宋体" w:hAnsi="宋体" w:eastAsia="宋体"/>
          <w:sz w:val="24"/>
        </w:rPr>
        <w:t>谭锦生主编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PK高考·物理  江西金太阳教育研究所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本书出售、求购地址：https://www.jiaokey.com/book/detail/11744203.html</w:t>
      </w:r>
    </w:p>
    <w:p>
      <w:r>
        <w:t>更多相关图书推荐：https://www.jiaokey.com</w:t>
      </w:r>
    </w:p>
    <w:p>
      <w:r>
        <w:t>谭锦生主编 其他作品：https://www.jiaokey.com/tag/谭锦生主编.html</w:t>
      </w:r>
    </w:p>
    <w:p>
      <w:r>
        <w:t>长春：吉林文化出版社 出版图书：https://www.jiaokey.com/tag/长春：吉林文化出版社.html</w:t>
      </w:r>
    </w:p>
    <w:p>
      <w:r>
        <w:t>关键词搜索：https://www.jiaokey.com/tag/PK高考·物理  江西金太阳教育研究所.html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