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书名：苏联技工学校教学用书  水暖工读本  第1分册  各种材料及其加工  第2版</w:t>
      </w:r>
    </w:p>
    <w:p>
      <w:r>
        <w:t>作者：Ф·И·格林高兹著；崔师亮译</w:t>
      </w:r>
    </w:p>
    <w:p>
      <w:r>
        <w:t>出版社：北京：冶金工业出版社</w:t>
      </w:r>
    </w:p>
    <w:p>
      <w:r>
        <w:t>出版日期：1958.06</w:t>
      </w:r>
    </w:p>
    <w:p>
      <w:r>
        <w:t>总页数：135</w:t>
      </w:r>
    </w:p>
    <w:p>
      <w:r>
        <w:t>更多请访问教客网: www.jiaokey.com</w:t>
      </w:r>
    </w:p>
    <w:p>
      <w:r>
        <w:t>苏联技工学校教学用书  水暖工读本  第1分册  各种材料及其加工  第2版 评论地址：https://www.jiaokey.com/book/detail/11743745.html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