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兽医病理实验诊断学  第3版</w:t>
      </w:r>
    </w:p>
    <w:p>
      <w:r>
        <w:rPr>
          <w:rFonts w:ascii="宋体" w:hAnsi="宋体" w:eastAsia="宋体"/>
          <w:sz w:val="24"/>
        </w:rPr>
        <w:t>蔡宝祥，韩正康，祝寿康，陈万芳编译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兽医病理实验诊断学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蔡宝祥，韩正康，祝寿康，陈万芳编译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本书出售、求购地址：https://www.jiaokey.com/book/detail/11743700.html</w:t>
      </w:r>
    </w:p>
    <w:p>
      <w:r>
        <w:t>更多相关图书推荐：https://www.jiaokey.com</w:t>
      </w:r>
    </w:p>
    <w:p>
      <w:r>
        <w:t>蔡宝祥，韩正康，祝寿康，陈万芳编译 其他作品：https://www.jiaokey.com/tag/蔡宝祥，韩正康，祝寿康，陈万芳编译.html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关键词搜索：https://www.jiaokey.com/tag/兽医病理实验诊断学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