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兽医临床诊断的实验室检查</w:t>
      </w:r>
    </w:p>
    <w:p>
      <w:r>
        <w:rPr>
          <w:rFonts w:ascii="宋体" w:hAnsi="宋体" w:eastAsia="宋体"/>
          <w:sz w:val="24"/>
        </w:rPr>
        <w:t>Л.С.伊奥诺夫，В.Г.穆兴，А.И.费多托夫，И.Г.沙拉布凌著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兽医临床诊断的实验室检查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Л.С.伊奥诺夫，В.Г.穆兴，А.И.费多托夫，И.Г.沙拉布凌著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本书出售、求购地址：https://www.jiaokey.com/book/detail/11743343.html</w:t>
      </w:r>
    </w:p>
    <w:p>
      <w:r>
        <w:t>更多相关图书推荐：https://www.jiaokey.com</w:t>
      </w:r>
    </w:p>
    <w:p>
      <w:r>
        <w:t>Л.С.伊奥诺夫，В.Г.穆兴，А.И.费多托夫，И.Г.沙拉布凌著 其他作品：https://www.jiaokey.com/tag/Л.С.伊奥诺夫，В.Г.穆兴，А.И.费多托夫，И.Г.沙拉布凌著.html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兽医临床诊断的实验室检查.html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