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高等代数教程</w:t>
      </w:r>
    </w:p>
    <w:p>
      <w:r>
        <w:rPr>
          <w:rFonts w:ascii="宋体" w:hAnsi="宋体" w:eastAsia="宋体"/>
          <w:sz w:val="24"/>
        </w:rPr>
        <w:t>A·Г·库洛什著；柯召译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高等代数教程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A·Г·库洛什著；柯召译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本书出售、求购地址：https://www.jiaokey.com/book/detail/11742643.html</w:t>
      </w:r>
    </w:p>
    <w:p>
      <w:r>
        <w:t>更多相关图书推荐：https://www.jiaokey.com</w:t>
      </w:r>
    </w:p>
    <w:p>
      <w:r>
        <w:t>A·Г·库洛什著；柯召译 其他作品：https://www.jiaokey.com/tag/A·Г·库洛什著；柯召译.html</w:t>
      </w:r>
    </w:p>
    <w:p>
      <w:r>
        <w:t>商务印书馆 出版图书：https://www.jiaokey.com/tag/商务印书馆.html</w:t>
      </w:r>
    </w:p>
    <w:p>
      <w:r>
        <w:t>关键词搜索：https://www.jiaokey.com/tag/高等学校教材试用本  高等代数教程.html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