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书名：苏联劳动者在社会主义生产中的创造主动性</w:t>
      </w:r>
    </w:p>
    <w:p>
      <w:r>
        <w:t>作者：（苏）柯冈（Л.Н.Коган）著；季谈译</w:t>
      </w:r>
    </w:p>
    <w:p>
      <w:r>
        <w:t>出版社：时代出版社</w:t>
      </w:r>
    </w:p>
    <w:p>
      <w:r>
        <w:t>出版日期：1956.09</w:t>
      </w:r>
    </w:p>
    <w:p>
      <w:r>
        <w:t>总页数：34</w:t>
      </w:r>
    </w:p>
    <w:p>
      <w:r>
        <w:t>更多请访问教客网: www.jiaokey.com</w:t>
      </w:r>
    </w:p>
    <w:p>
      <w:r>
        <w:t>苏联劳动者在社会主义生产中的创造主动性 评论地址：https://www.jiaokey.com/book/detail/11742623.html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