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书名：河南水利大事记  公元前21世纪至1949年</w:t>
      </w:r>
    </w:p>
    <w:p>
      <w:r>
        <w:t>作者:刘照渊编著</w:t>
      </w:r>
    </w:p>
    <w:p>
      <w:r>
        <w:t>出版社:北京：方志出版社</w:t>
      </w:r>
    </w:p>
    <w:p>
      <w:r>
        <w:t>出版日期：2005.01</w:t>
      </w:r>
    </w:p>
    <w:p>
      <w:r>
        <w:t>总页数：278</w:t>
      </w:r>
    </w:p>
    <w:p>
      <w:r>
        <w:t>更多请访问教客网:www.jiaokey.com</w:t>
      </w:r>
    </w:p>
    <w:p>
      <w:r>
        <w:t>河南水利大事记  公元前21世纪至1949年评论地址：https://www.jiaokey.com/book/detail/11742208.html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