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书名：世界首例独立碲矿床的成矿机理及成矿模式</w:t>
      </w:r>
    </w:p>
    <w:p>
      <w:r>
        <w:t>作者：银剑钊著</w:t>
      </w:r>
    </w:p>
    <w:p>
      <w:r>
        <w:t>出版社：重庆：重庆出版社</w:t>
      </w:r>
    </w:p>
    <w:p>
      <w:r>
        <w:t>出版日期：1996.07</w:t>
      </w:r>
    </w:p>
    <w:p>
      <w:r>
        <w:t>总页数：198</w:t>
      </w:r>
    </w:p>
    <w:p>
      <w:r>
        <w:t>更多请访问教客网: www.jiaokey.com</w:t>
      </w:r>
    </w:p>
    <w:p>
      <w:r>
        <w:t>世界首例独立碲矿床的成矿机理及成矿模式 评论地址：https://www.jiaokey.com/book/detail/11742032.html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