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信息伦理学</w:t>
      </w:r>
    </w:p>
    <w:p>
      <w:r>
        <w:rPr>
          <w:rFonts w:ascii="宋体" w:hAnsi="宋体" w:eastAsia="宋体"/>
          <w:sz w:val="24"/>
        </w:rPr>
        <w:t>王和平主编；郑云正，化长河，陈建明，杨世松副主编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王和平主编；郑云正，化长河，陈建明，杨世松副主编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本书出售、求购地址：https://www.jiaokey.com/book/detail/11741761.html</w:t>
      </w:r>
    </w:p>
    <w:p>
      <w:r>
        <w:t>更多相关图书推荐：https://www.jiaokey.com</w:t>
      </w:r>
    </w:p>
    <w:p>
      <w:r>
        <w:t>王和平主编；郑云正，化长河，陈建明，杨世松副主编 其他作品：https://www.jiaokey.com/tag/王和平主编；郑云正，化长河，陈建明，杨世松副主编.html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关键词搜索：https://www.jiaokey.com/tag/信息伦理学.html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