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绅士淑女课  习惯造就未来</w:t>
      </w:r>
    </w:p>
    <w:p>
      <w:r>
        <w:rPr>
          <w:rFonts w:ascii="宋体" w:hAnsi="宋体" w:eastAsia="宋体"/>
          <w:sz w:val="24"/>
        </w:rPr>
        <w:t>（美）共伯利著；郑海娟译（卓越非凡公司）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绅士淑女课  习惯造就未来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（美）共伯利著；郑海娟译（卓越非凡公司）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本书出售、求购地址：https://www.jiaokey.com/book/detail/11740983.html</w:t>
      </w:r>
    </w:p>
    <w:p>
      <w:r>
        <w:t>更多相关图书推荐：https://www.jiaokey.com</w:t>
      </w:r>
    </w:p>
    <w:p>
      <w:r>
        <w:t>（美）共伯利著；郑海娟译（卓越非凡公司） 其他作品：https://www.jiaokey.com/tag/（美）共伯利著；郑海娟译（卓越非凡公司）.html</w:t>
      </w:r>
    </w:p>
    <w:p>
      <w:r>
        <w:t>上海：上海社会科学出版社 出版图书：https://www.jiaokey.com/tag/上海：上海社会科学出版社.html</w:t>
      </w:r>
    </w:p>
    <w:p>
      <w:r>
        <w:t>关键词搜索：https://www.jiaokey.com/tag/绅士淑女课  习惯造就未来.html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