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煤型气地质综合研究思路与方法</w:t>
      </w:r>
    </w:p>
    <w:p>
      <w:r>
        <w:rPr>
          <w:rFonts w:ascii="宋体" w:hAnsi="宋体" w:eastAsia="宋体"/>
          <w:sz w:val="24"/>
        </w:rPr>
        <w:t>时华星，宋明水，徐春华，宋国奇等编著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煤型气地质综合研究思路与方法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时华星，宋明水，徐春华，宋国奇等编著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本书出售、求购地址：https://www.jiaokey.com/book/detail/11739952.html</w:t>
      </w:r>
    </w:p>
    <w:p>
      <w:r>
        <w:t>更多相关图书推荐：https://www.jiaokey.com</w:t>
      </w:r>
    </w:p>
    <w:p>
      <w:r>
        <w:t>时华星，宋明水，徐春华，宋国奇等编著 其他作品：https://www.jiaokey.com/tag/时华星，宋明水，徐春华，宋国奇等编著.html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关键词搜索：https://www.jiaokey.com/tag/煤型气地质综合研究思路与方法.html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