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书名：中外现代花艺-花之韵作品精选</w:t>
      </w:r>
    </w:p>
    <w:p>
      <w:r>
        <w:t>作者：蔡仲娟主编</w:t>
      </w:r>
    </w:p>
    <w:p>
      <w:r>
        <w:t>出版社：上海：上海科学技术出版社</w:t>
      </w:r>
    </w:p>
    <w:p>
      <w:r>
        <w:t>出版日期：2003.07</w:t>
      </w:r>
    </w:p>
    <w:p>
      <w:r>
        <w:t>总页数：110</w:t>
      </w:r>
    </w:p>
    <w:p>
      <w:r>
        <w:t>更多请访问教客网: www.jiaokey.com</w:t>
      </w:r>
    </w:p>
    <w:p>
      <w:r>
        <w:t>中外现代花艺-花之韵作品精选 评论地址：https://www.jiaokey.com/book/detail/11739228.html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