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书名：乔治·契尔尼  平面设计五十年 five dicades of graphic design</w:t>
      </w:r>
    </w:p>
    <w:p>
      <w:r>
        <w:t>作者:余秉楠主编；晓天，金晶译</w:t>
      </w:r>
    </w:p>
    <w:p>
      <w:r>
        <w:t>出版社:南京：东南大学出版社</w:t>
      </w:r>
    </w:p>
    <w:p>
      <w:r>
        <w:t>出版日期：2004.01</w:t>
      </w:r>
    </w:p>
    <w:p>
      <w:r>
        <w:t>总页数：163</w:t>
      </w:r>
    </w:p>
    <w:p>
      <w:r>
        <w:t>更多请访问教客网:www.jiaokey.com</w:t>
      </w:r>
    </w:p>
    <w:p>
      <w:r>
        <w:t>乔治·契尔尼  平面设计五十年 five dicades of graphic design评论地址：https://www.jiaokey.com/book/detail/11738036.html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