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书名：世界渔业和水产养殖状况  2004</w:t>
      </w:r>
    </w:p>
    <w:p>
      <w:r>
        <w:t>作者:联合国粮食及农业组织和世界卫生组织农药标准联席会议编写</w:t>
      </w:r>
    </w:p>
    <w:p>
      <w:r>
        <w:t>出版社:</w:t>
      </w:r>
    </w:p>
    <w:p>
      <w:r>
        <w:t>出版日期：</w:t>
      </w:r>
    </w:p>
    <w:p>
      <w:r>
        <w:t>总页数：247</w:t>
      </w:r>
    </w:p>
    <w:p>
      <w:r>
        <w:t>更多请访问教客网:www.jiaokey.com</w:t>
      </w:r>
    </w:p>
    <w:p>
      <w:r>
        <w:t>世界渔业和水产养殖状况  2004评论地址：https://www.jiaokey.com/book/detail/11737558.html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