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书名：新编环境资源法</w:t>
      </w:r>
    </w:p>
    <w:p>
      <w:r>
        <w:t>作者：赵美珍主编；王世进，李贤春副主编</w:t>
      </w:r>
    </w:p>
    <w:p>
      <w:r>
        <w:t>出版社：广州：华南理工大学出版社</w:t>
      </w:r>
    </w:p>
    <w:p>
      <w:r>
        <w:t>出版日期：2004.09</w:t>
      </w:r>
    </w:p>
    <w:p>
      <w:r>
        <w:t>总页数：184</w:t>
      </w:r>
    </w:p>
    <w:p>
      <w:r>
        <w:t>更多请访问教客网: www.jiaokey.com</w:t>
      </w:r>
    </w:p>
    <w:p>
      <w:r>
        <w:t>新编环境资源法 评论地址：https://www.jiaokey.com/book/detail/11737359.html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