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生涯放假</w:t>
      </w:r>
    </w:p>
    <w:p>
      <w:r>
        <w:rPr>
          <w:rFonts w:ascii="宋体" w:hAnsi="宋体" w:eastAsia="宋体"/>
          <w:sz w:val="24"/>
        </w:rPr>
        <w:t>波妮·米勒·鲁宝原著  吴韵慈  周伯勘  余国芳译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生涯放假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波妮·米勒·鲁宝原著  吴韵慈  周伯勘  余国芳译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本书出售、求购地址：https://www.jiaokey.com/book/detail/11737305.html</w:t>
      </w:r>
    </w:p>
    <w:p>
      <w:r>
        <w:t>更多相关图书推荐：https://www.jiaokey.com</w:t>
      </w:r>
    </w:p>
    <w:p>
      <w:r>
        <w:t>波妮·米勒·鲁宝原著  吴韵慈  周伯勘  余国芳译 其他作品：https://www.jiaokey.com/tag/波妮·米勒·鲁宝原著  吴韵慈  周伯勘  余国芳译.html</w:t>
      </w:r>
    </w:p>
    <w:p>
      <w:r>
        <w:t>关键词搜索：https://www.jiaokey.com/tag/生涯放假.html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