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产能过剩  问题、理论及治理机制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产能过剩  问题、理论及治理机制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本书出售、求购地址：https://www.jiaokey.com/book/detail/11734655.html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关键词搜索：https://www.jiaokey.com/tag/产能过剩  问题、理论及治理机制.html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