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书名：城市里的农民  当代中国水墨人物画集  2005</w:t>
      </w:r>
    </w:p>
    <w:p>
      <w:r>
        <w:t>作者：刘海粟美术馆，明圆艺术中心编</w:t>
      </w:r>
    </w:p>
    <w:p>
      <w:r>
        <w:t>出版社：上海：上海画报出版社</w:t>
      </w:r>
    </w:p>
    <w:p>
      <w:r>
        <w:t>出版日期：2005.05</w:t>
      </w:r>
    </w:p>
    <w:p>
      <w:r>
        <w:t>总页数：96</w:t>
      </w:r>
    </w:p>
    <w:p>
      <w:r>
        <w:t>更多请访问教客网: www.jiaokey.com</w:t>
      </w:r>
    </w:p>
    <w:p>
      <w:r>
        <w:t>城市里的农民  当代中国水墨人物画集  2005 评论地址：https://www.jiaokey.com/book/detail/11733612.html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