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书名：钢笔楷书基础教程</w:t>
      </w:r>
    </w:p>
    <w:p>
      <w:r>
        <w:t>作者：张穗先编</w:t>
      </w:r>
    </w:p>
    <w:p>
      <w:r>
        <w:t>出版社：南宁：广西美术出版社</w:t>
      </w:r>
    </w:p>
    <w:p>
      <w:r>
        <w:t>出版日期：2006.05</w:t>
      </w:r>
    </w:p>
    <w:p>
      <w:r>
        <w:t>总页数：47</w:t>
      </w:r>
    </w:p>
    <w:p>
      <w:r>
        <w:t>更多请访问教客网: www.jiaokey.com</w:t>
      </w:r>
    </w:p>
    <w:p>
      <w:r>
        <w:t>钢笔楷书基础教程 评论地址：https://www.jiaokey.com/book/detail/11732163.html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