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魔幻小树妖</w:t>
      </w:r>
    </w:p>
    <w:p>
      <w:r>
        <w:rPr>
          <w:rFonts w:ascii="宋体" w:hAnsi="宋体" w:eastAsia="宋体"/>
          <w:sz w:val="24"/>
        </w:rPr>
        <w:t>何农荣主编；木那尔江译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魔幻小树妖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何农荣主编；木那尔江译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本书出售、求购地址：https://www.jiaokey.com/book/detail/11730462.html</w:t>
      </w:r>
    </w:p>
    <w:p>
      <w:r>
        <w:t>更多相关图书推荐：https://www.jiaokey.com</w:t>
      </w:r>
    </w:p>
    <w:p>
      <w:r>
        <w:t>何农荣主编；木那尔江译 其他作品：https://www.jiaokey.com/tag/何农荣主编；木那尔江译.html</w:t>
      </w:r>
    </w:p>
    <w:p>
      <w:r>
        <w:t>新疆人民卫生出版社 出版图书：https://www.jiaokey.com/tag/新疆人民卫生出版社.html</w:t>
      </w:r>
    </w:p>
    <w:p>
      <w:r>
        <w:t>关键词搜索：https://www.jiaokey.com/tag/魔幻小树妖.html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