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书名：蝴蝶兰遗传的机制</w:t>
      </w:r>
    </w:p>
    <w:p>
      <w:r>
        <w:t>作者：罗宗仁著</w:t>
      </w:r>
    </w:p>
    <w:p>
      <w:r>
        <w:t>出版社：宏柏兰园,1987.09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蝴蝶兰遗传的机制 评论地址：https://www.jiaokey.com/book/detail/11728886.html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