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计算机网络实用技术  第2版</w:t>
      </w:r>
    </w:p>
    <w:p>
      <w:r>
        <w:rPr>
          <w:rFonts w:ascii="宋体" w:hAnsi="宋体" w:eastAsia="宋体"/>
          <w:sz w:val="24"/>
        </w:rPr>
        <w:t>朱乃立，杨尚森主编；高春玲，马军，张庆利，向红副主编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计算机网络实用技术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朱乃立，杨尚森主编；高春玲，马军，张庆利，向红副主编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本书出售、求购地址：https://www.jiaokey.com/book/detail/11728429.html</w:t>
      </w:r>
    </w:p>
    <w:p>
      <w:r>
        <w:t>更多相关图书推荐：https://www.jiaokey.com</w:t>
      </w:r>
    </w:p>
    <w:p>
      <w:r>
        <w:t>朱乃立，杨尚森主编；高春玲，马军，张庆利，向红副主编 其他作品：https://www.jiaokey.com/tag/朱乃立，杨尚森主编；高春玲，马军，张庆利，向红副主编.html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关键词搜索：https://www.jiaokey.com/tag/计算机网络实用技术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