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路面表面处治</w:t>
      </w:r>
    </w:p>
    <w:p>
      <w:r>
        <w:rPr>
          <w:rFonts w:ascii="宋体" w:hAnsi="宋体" w:eastAsia="宋体"/>
          <w:sz w:val="24"/>
        </w:rPr>
        <w:t>K.A.克尼亚丘克著；曹家？ 孙昭潢 陈秉麟译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路面表面处治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K.A.克尼亚丘克著；曹家？ 孙昭潢 陈秉麟译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本书出售、求购地址：https://www.jiaokey.com/book/detail/11727840.html</w:t>
      </w:r>
    </w:p>
    <w:p>
      <w:r>
        <w:t>更多相关图书推荐：https://www.jiaokey.com</w:t>
      </w:r>
    </w:p>
    <w:p>
      <w:r>
        <w:t>K.A.克尼亚丘克著；曹家？ 孙昭潢 陈秉麟译 其他作品：https://www.jiaokey.com/tag/K.A.克尼亚丘克著；曹家？ 孙昭潢 陈秉麟译.html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关键词搜索：https://www.jiaokey.com/tag/路面表面处治.html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