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书名：在线路施工条件下的行车组织</w:t>
      </w:r>
    </w:p>
    <w:p>
      <w:r>
        <w:t>作者：（苏）巴格丘夫（А.И.Богачёв）著；王富三译</w:t>
      </w:r>
    </w:p>
    <w:p>
      <w:r>
        <w:t>出版社：人民铁道出版社</w:t>
      </w:r>
    </w:p>
    <w:p>
      <w:r>
        <w:t>出版日期：1957.05</w:t>
      </w:r>
    </w:p>
    <w:p>
      <w:r>
        <w:t>总页数：109</w:t>
      </w:r>
    </w:p>
    <w:p>
      <w:r>
        <w:t>更多请访问教客网: www.jiaokey.com</w:t>
      </w:r>
    </w:p>
    <w:p>
      <w:r>
        <w:t>在线路施工条件下的行车组织 评论地址：https://www.jiaokey.com/book/detail/11727767.html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