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学生作品集的设计和制作  原第3版</w:t>
      </w:r>
    </w:p>
    <w:p>
      <w:r>
        <w:rPr>
          <w:rFonts w:ascii="宋体" w:hAnsi="宋体" w:eastAsia="宋体"/>
          <w:sz w:val="24"/>
        </w:rPr>
        <w:t>（美）哈罗德·林顿编著；柴援援译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学生作品集的设计和制作  原第3版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（美）哈罗德·林顿编著；柴援援译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知识产权出版社；中国水利水电出版社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本书出售、求购地址：https://www.jiaokey.com/book/detail/11727525.html</w:t>
      </w:r>
    </w:p>
    <w:p>
      <w:r>
        <w:t>更多相关图书推荐：https://www.jiaokey.com</w:t>
      </w:r>
    </w:p>
    <w:p>
      <w:r>
        <w:t>（美）哈罗德·林顿编著；柴援援译 其他作品：https://www.jiaokey.com/tag/（美）哈罗德·林顿编著；柴援援译.html</w:t>
      </w:r>
    </w:p>
    <w:p>
      <w:r>
        <w:t>知识产权出版社；中国水利水电出版社 出版图书：https://www.jiaokey.com/tag/知识产权出版社；中国水利水电出版社.html</w:t>
      </w:r>
    </w:p>
    <w:p>
      <w:r>
        <w:t>关键词搜索：https://www.jiaokey.com/tag/学生作品集的设计和制作  原第3版.html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