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以色列-圣地之光</w:t>
      </w:r>
    </w:p>
    <w:p>
      <w:r>
        <w:rPr>
          <w:rFonts w:ascii="宋体" w:hAnsi="宋体" w:eastAsia="宋体"/>
          <w:sz w:val="24"/>
        </w:rPr>
        <w:t>（以）萨拉·克察夫（Sarah Kochav）著；刘杉杉，张林华，罗纯译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以色列-圣地之光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（以）萨拉·克察夫（Sarah Kochav）著；刘杉杉，张林华，罗纯译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本书出售、求购地址：https://www.jiaokey.com/book/detail/11726281.html</w:t>
      </w:r>
    </w:p>
    <w:p>
      <w:r>
        <w:t>更多相关图书推荐：https://www.jiaokey.com</w:t>
      </w:r>
    </w:p>
    <w:p>
      <w:r>
        <w:t>（以）萨拉·克察夫（Sarah Kochav）著；刘杉杉，张林华，罗纯译 其他作品：https://www.jiaokey.com/tag/（以）萨拉·克察夫（Sarah Kochav）著；刘杉杉，张林华，罗纯译.html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关键词搜索：https://www.jiaokey.com/tag/以色列-圣地之光.html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