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书名：知识经济时代与数字图书馆</w:t>
      </w:r>
    </w:p>
    <w:p>
      <w:r>
        <w:t>作者：马玉珍，吴敏，张惠萍著</w:t>
      </w:r>
    </w:p>
    <w:p>
      <w:r>
        <w:t>出版社：兰州：甘肃人民出版社</w:t>
      </w:r>
    </w:p>
    <w:p>
      <w:r>
        <w:t>出版日期：2006.08</w:t>
      </w:r>
    </w:p>
    <w:p>
      <w:r>
        <w:t>总页数：335</w:t>
      </w:r>
    </w:p>
    <w:p>
      <w:r>
        <w:t>更多请访问教客网: www.jiaokey.com</w:t>
      </w:r>
    </w:p>
    <w:p>
      <w:r>
        <w:t>知识经济时代与数字图书馆 评论地址：https://www.jiaokey.com/book/detail/11725120.html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