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书名：袁君亮画选  钢笔画作品</w:t>
      </w:r>
    </w:p>
    <w:p>
      <w:r>
        <w:t>作者：袁君亮著；王化凡主编</w:t>
      </w:r>
    </w:p>
    <w:p>
      <w:r>
        <w:t>出版社：西安：陕西人民美术出版社</w:t>
      </w:r>
    </w:p>
    <w:p>
      <w:r>
        <w:t>出版日期：2005.11</w:t>
      </w:r>
    </w:p>
    <w:p>
      <w:r>
        <w:t>总页数：107</w:t>
      </w:r>
    </w:p>
    <w:p>
      <w:r>
        <w:t>更多请访问教客网: www.jiaokey.com</w:t>
      </w:r>
    </w:p>
    <w:p>
      <w:r>
        <w:t>袁君亮画选  钢笔画作品 评论地址：https://www.jiaokey.com/book/detail/11724966.html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