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书名：玉米、大米综合开发及淀粉加工技术精选</w:t>
      </w:r>
    </w:p>
    <w:p>
      <w:r>
        <w:t>作者：姜朝瑞等编</w:t>
      </w:r>
    </w:p>
    <w:p>
      <w:r>
        <w:t>出版社：北京：书目文献出版社</w:t>
      </w:r>
    </w:p>
    <w:p>
      <w:r>
        <w:t>出版日期：1993.07</w:t>
      </w:r>
    </w:p>
    <w:p>
      <w:r>
        <w:t>总页数：297</w:t>
      </w:r>
    </w:p>
    <w:p>
      <w:r>
        <w:t>更多请访问教客网: www.jiaokey.com</w:t>
      </w:r>
    </w:p>
    <w:p>
      <w:r>
        <w:t>玉米、大米综合开发及淀粉加工技术精选 评论地址：https://www.jiaokey.com/book/detail/11724957.html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