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业余婚姻</w:t>
      </w:r>
    </w:p>
    <w:p>
      <w:r>
        <w:rPr>
          <w:rFonts w:ascii="宋体" w:hAnsi="宋体" w:eastAsia="宋体"/>
          <w:sz w:val="24"/>
        </w:rPr>
        <w:t>（美）安妮·泰勒（Anne Tyler）著；林学明，史丽艳，李国芳译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（美）安妮·泰勒（Anne Tyler）著；林学明，史丽艳，李国芳译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本书出售、求购地址：https://www.jiaokey.com/book/detail/11724746.html</w:t>
      </w:r>
    </w:p>
    <w:p>
      <w:r>
        <w:t>更多相关图书推荐：https://www.jiaokey.com</w:t>
      </w:r>
    </w:p>
    <w:p>
      <w:r>
        <w:t>（美）安妮·泰勒（Anne Tyler）著；林学明，史丽艳，李国芳译 其他作品：https://www.jiaokey.com/tag/（美）安妮·泰勒（Anne Tyler）著；林学明，史丽艳，李国芳译.html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关键词搜索：https://www.jiaokey.com/tag/业余婚姻.html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