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三年级  适用人教版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三年级  适用人教版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三年级  适用人教版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