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书名：新潮时装500款</w:t>
      </w:r>
    </w:p>
    <w:p>
      <w:r>
        <w:t>作者：连伟设计包昌法编文</w:t>
      </w:r>
    </w:p>
    <w:p>
      <w:r>
        <w:t>出版社：合肥：安徽科学技术出版社</w:t>
      </w:r>
    </w:p>
    <w:p>
      <w:r>
        <w:t>出版日期：1988.01</w:t>
      </w:r>
    </w:p>
    <w:p>
      <w:r>
        <w:t>总页数：174</w:t>
      </w:r>
    </w:p>
    <w:p>
      <w:r>
        <w:t>更多请访问教客网: www.jiaokey.com</w:t>
      </w:r>
    </w:p>
    <w:p>
      <w:r>
        <w:t>新潮时装500款 评论地址：https://www.jiaokey.com/book/detail/11724496.html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