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书名：吴昌硕篆刻精品赏析</w:t>
      </w:r>
    </w:p>
    <w:p>
      <w:r>
        <w:t>作者：汪星燚编著</w:t>
      </w:r>
    </w:p>
    <w:p>
      <w:r>
        <w:t>出版社：杭州：西泠印社出版社</w:t>
      </w:r>
    </w:p>
    <w:p>
      <w:r>
        <w:t>出版日期：2004.08</w:t>
      </w:r>
    </w:p>
    <w:p>
      <w:r>
        <w:t>总页数：52</w:t>
      </w:r>
    </w:p>
    <w:p>
      <w:r>
        <w:t>更多请访问教客网: www.jiaokey.com</w:t>
      </w:r>
    </w:p>
    <w:p>
      <w:r>
        <w:t>吴昌硕篆刻精品赏析 评论地址：https://www.jiaokey.com/book/detail/11724223.html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