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书名：土法生产板纸  黔西县谷里人民公社纸厂土法生产板纸的经验</w:t>
      </w:r>
    </w:p>
    <w:p>
      <w:r>
        <w:t>作者：黔西县科学工作委员会编著</w:t>
      </w:r>
    </w:p>
    <w:p>
      <w:r>
        <w:t>出版社：贵阳：贵州人民出版社</w:t>
      </w:r>
    </w:p>
    <w:p>
      <w:r>
        <w:t>出版日期：1960.03</w:t>
      </w:r>
    </w:p>
    <w:p>
      <w:r>
        <w:t>总页数：23</w:t>
      </w:r>
    </w:p>
    <w:p>
      <w:r>
        <w:t>更多请访问教客网: www.jiaokey.com</w:t>
      </w:r>
    </w:p>
    <w:p>
      <w:r>
        <w:t>土法生产板纸  黔西县谷里人民公社纸厂土法生产板纸的经验 评论地址：https://www.jiaokey.com/book/detail/11724052.html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