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小园炉煤低温干馏及酚醛树脂生产设计  日处理煤15吨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小园炉煤低温干馏及酚醛树脂生产设计  日处理煤15吨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本书出售、求购地址：https://www.jiaokey.com/book/detail/11723299.html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关键词搜索：https://www.jiaokey.com/tag/小园炉煤低温干馏及酚醛树脂生产设计  日处理煤15吨.html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