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农业耕地规模利用问题研究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农业耕地规模利用问题研究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本书出售、求购地址：https://www.jiaokey.com/book/detail/11722950.html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关键词搜索：https://www.jiaokey.com/tag/农业耕地规模利用问题研究.html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