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书名：龙说·  说龙  陈龙阙、陈敦煌十岁-十七岁的绘画作品  英汉对照</w:t>
      </w:r>
    </w:p>
    <w:p>
      <w:r>
        <w:t>作者：佟玉洁编著；陈龙阙，陈敦煌绘画</w:t>
      </w:r>
    </w:p>
    <w:p>
      <w:r>
        <w:t>出版社：西安：陕西人民美术出版社</w:t>
      </w:r>
    </w:p>
    <w:p>
      <w:r>
        <w:t>出版日期：2006.03</w:t>
      </w:r>
    </w:p>
    <w:p>
      <w:r>
        <w:t>总页数：245</w:t>
      </w:r>
    </w:p>
    <w:p>
      <w:r>
        <w:t>更多请访问教客网: www.jiaokey.com</w:t>
      </w:r>
    </w:p>
    <w:p>
      <w:r>
        <w:t>龙说·  说龙  陈龙阙、陈敦煌十岁-十七岁的绘画作品  英汉对照 评论地址：https://www.jiaokey.com/book/detail/11722587.html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