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书名：晶体管在长途通信机械中的应用</w:t>
      </w:r>
    </w:p>
    <w:p>
      <w:r>
        <w:t>作者：穆拉江（Мурадян，А.Г.）著；贺岳陵译</w:t>
      </w:r>
    </w:p>
    <w:p>
      <w:r>
        <w:t>出版社：北京：人民邮电出版社</w:t>
      </w:r>
    </w:p>
    <w:p>
      <w:r>
        <w:t>出版日期：1965.10</w:t>
      </w:r>
    </w:p>
    <w:p>
      <w:r>
        <w:t>总页数：61</w:t>
      </w:r>
    </w:p>
    <w:p>
      <w:r>
        <w:t>更多请访问教客网: www.jiaokey.com</w:t>
      </w:r>
    </w:p>
    <w:p>
      <w:r>
        <w:t>晶体管在长途通信机械中的应用 评论地址：https://www.jiaokey.com/book/detail/11722332.html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