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书名：工业与民用房屋内部排水设计规程</w:t>
      </w:r>
    </w:p>
    <w:p>
      <w:r>
        <w:t>作者：马德斌译</w:t>
      </w:r>
    </w:p>
    <w:p>
      <w:r>
        <w:t>出版社：重工业出版社</w:t>
      </w:r>
    </w:p>
    <w:p>
      <w:r>
        <w:t>出版日期：1952.12</w:t>
      </w:r>
    </w:p>
    <w:p>
      <w:r>
        <w:t>总页数：21</w:t>
      </w:r>
    </w:p>
    <w:p>
      <w:r>
        <w:t>更多请访问教客网: www.jiaokey.com</w:t>
      </w:r>
    </w:p>
    <w:p>
      <w:r>
        <w:t>工业与民用房屋内部排水设计规程 评论地址：https://www.jiaokey.com/book/detail/11721470.html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