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书名：稻草分级蒸煮节约制浆用碱</w:t>
      </w:r>
    </w:p>
    <w:p>
      <w:r>
        <w:t>作者：轻工业部科学研究设计院造纸所编著</w:t>
      </w:r>
    </w:p>
    <w:p>
      <w:r>
        <w:t>出版社：轻工业出版社</w:t>
      </w:r>
    </w:p>
    <w:p>
      <w:r>
        <w:t>出版日期：1959.10</w:t>
      </w:r>
    </w:p>
    <w:p>
      <w:r>
        <w:t>总页数：24</w:t>
      </w:r>
    </w:p>
    <w:p>
      <w:r>
        <w:t>更多请访问教客网: www.jiaokey.com</w:t>
      </w:r>
    </w:p>
    <w:p>
      <w:r>
        <w:t>稻草分级蒸煮节约制浆用碱 评论地址：https://www.jiaokey.com/book/detail/11720976.html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