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书名：超越禁城的神圣  原始宗教、道教、佛教、基督教、伊斯兰教</w:t>
      </w:r>
    </w:p>
    <w:p>
      <w:r>
        <w:t>作者：佟洵等编著</w:t>
      </w:r>
    </w:p>
    <w:p>
      <w:r>
        <w:t>出版社：北京：光明日报出版社</w:t>
      </w:r>
    </w:p>
    <w:p>
      <w:r>
        <w:t>出版日期：2006.02</w:t>
      </w:r>
    </w:p>
    <w:p>
      <w:r>
        <w:t>总页数：284</w:t>
      </w:r>
    </w:p>
    <w:p>
      <w:r>
        <w:t>更多请访问教客网: www.jiaokey.com</w:t>
      </w:r>
    </w:p>
    <w:p>
      <w:r>
        <w:t>超越禁城的神圣  原始宗教、道教、佛教、基督教、伊斯兰教 评论地址：https://www.jiaokey.com/book/detail/11719412.html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