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书名：中兽医辨证论治基础</w:t>
      </w:r>
    </w:p>
    <w:p>
      <w:r>
        <w:t>作者：卢宪斋编</w:t>
      </w:r>
    </w:p>
    <w:p>
      <w:r>
        <w:t>出版社：郑州：河南科学技术出版社</w:t>
      </w:r>
    </w:p>
    <w:p>
      <w:r>
        <w:t>出版日期：1982.10</w:t>
      </w:r>
    </w:p>
    <w:p>
      <w:r>
        <w:t>总页数：402</w:t>
      </w:r>
    </w:p>
    <w:p>
      <w:r>
        <w:t>更多请访问教客网: www.jiaokey.com</w:t>
      </w:r>
    </w:p>
    <w:p>
      <w:r>
        <w:t>中兽医辨证论治基础 评论地址：https://www.jiaokey.com/book/detail/11719377.html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